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wystąpi</w:t>
      </w:r>
      <w:r w:rsidR="00AC2662"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 z wnioskiem</w:t>
      </w: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F6DA6" w:rsidRPr="007C652C" w:rsidRDefault="002C4D3B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</w:t>
      </w:r>
      <w:r w:rsidR="00DF6DA6"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Centralnej Ewidencji i Informacji o Działalności Gospodarczej (CEIDG), której organem ewidencyjnym jest Ministe</w:t>
      </w:r>
      <w:r w:rsidR="00AC2662"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r Rozwoju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C652C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7C652C">
        <w:rPr>
          <w:rFonts w:ascii="Times New Roman" w:hAnsi="Times New Roman" w:cs="Times New Roman"/>
          <w:sz w:val="24"/>
          <w:szCs w:val="24"/>
        </w:rPr>
        <w:br/>
        <w:t xml:space="preserve">z art. 30 ustawy z dnia 2 lipca 2004 o swobodzie działalności gospodarczej obowiązany jest złożyć wniosek o zmianę wpisu w terminie 7 dni od dnia powstania zmiany </w:t>
      </w:r>
      <w:r w:rsidR="00E24780" w:rsidRPr="007C652C">
        <w:rPr>
          <w:rFonts w:ascii="Times New Roman" w:hAnsi="Times New Roman" w:cs="Times New Roman"/>
          <w:sz w:val="24"/>
          <w:szCs w:val="24"/>
        </w:rPr>
        <w:t xml:space="preserve">danych </w:t>
      </w:r>
      <w:r w:rsidR="002E3ED5" w:rsidRPr="007C652C">
        <w:rPr>
          <w:rFonts w:ascii="Times New Roman" w:hAnsi="Times New Roman" w:cs="Times New Roman"/>
          <w:sz w:val="24"/>
          <w:szCs w:val="24"/>
        </w:rPr>
        <w:br/>
      </w:r>
      <w:r w:rsidR="00E24780" w:rsidRPr="007C652C">
        <w:rPr>
          <w:rFonts w:ascii="Times New Roman" w:hAnsi="Times New Roman" w:cs="Times New Roman"/>
          <w:sz w:val="24"/>
          <w:szCs w:val="24"/>
        </w:rPr>
        <w:t>w</w:t>
      </w:r>
      <w:r w:rsidRPr="007C652C">
        <w:rPr>
          <w:rFonts w:ascii="Times New Roman" w:hAnsi="Times New Roman" w:cs="Times New Roman"/>
          <w:sz w:val="24"/>
          <w:szCs w:val="24"/>
        </w:rPr>
        <w:t xml:space="preserve"> CEIDG.</w:t>
      </w: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Rejestrując działalność gospodarczą jako osoba fizyczna możesz wybrać jeden </w:t>
      </w: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trybów postępowania:</w:t>
      </w:r>
    </w:p>
    <w:p w:rsidR="007C652C" w:rsidRPr="007C652C" w:rsidRDefault="007C652C" w:rsidP="007C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online - poprzez:</w:t>
      </w:r>
    </w:p>
    <w:p w:rsidR="007C652C" w:rsidRPr="007C652C" w:rsidRDefault="007C652C" w:rsidP="007C65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utworzenie konta przedsiębiorcy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7" w:history="1">
        <w:r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, zalogowanie się, wypełnienie wniosku on-line i złożenie (podpisanie) go elektronicznie, jeżeli posiadasz podpis elektroniczny lub profil zaufania,</w:t>
      </w:r>
    </w:p>
    <w:p w:rsidR="007C652C" w:rsidRPr="007C652C" w:rsidRDefault="007C652C" w:rsidP="007C65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bez tworzenia konta przedsiębiorcy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8" w:history="1">
        <w:r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wypełnienie wniosku on-line (jest to wniosek roboczy, anonimowy), zapisanie kodu wniosku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zaniesienie go do dowolnego urzędu gminy na terytorium Rzeczpospolitej Polskiej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ciągu 7 dni od daty wypełnienia wniosku w celu potwierdzenia tożsamości. Pracownik odnajduje wniosek po kodzie wniosku, drukuje go i przedkłada Przedsiębiorcy do podpisania, a następnie przekształcając go na wniosek elektroniczny, podpisując swoim podpisem elektronicznym, przesyła do CEIDG.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przypadku dniem złożenia wniosku jest dzień, w którym wnioskodawca podpisał wniosek w urzędzie gminy,</w:t>
      </w:r>
    </w:p>
    <w:p w:rsidR="007C652C" w:rsidRPr="007C652C" w:rsidRDefault="007C652C" w:rsidP="007C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listem poleconym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wniosek opatrzony jest własnoręcznym podpisem wnioskodawcy, którego własnoręczność poświadczona jest przez notariusza,</w:t>
      </w:r>
    </w:p>
    <w:p w:rsidR="007C652C" w:rsidRPr="007C652C" w:rsidRDefault="007C652C" w:rsidP="007C652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osobiście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dowolnie wybranym urzędzie gminy na terenie całej Polski zaopatrzony w ważny</w:t>
      </w:r>
      <w:r w:rsidRPr="007C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 tożsamość - dowód osobisty, paszport -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pracownik dopełni za ciebie formalności przekształcając go na wniosek elektroniczny, podpisując swoim podpisem elektronicznym, przesyła do CEIDG,</w:t>
      </w:r>
    </w:p>
    <w:p w:rsidR="007C652C" w:rsidRPr="007C652C" w:rsidRDefault="007C652C" w:rsidP="007C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 pośrednictwem pełnomocnika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dysponującego dokumentem prawnym stwierdzającym udzielenie pełnomocnictwa.</w:t>
      </w:r>
    </w:p>
    <w:p w:rsidR="00DF6DA6" w:rsidRPr="007C652C" w:rsidRDefault="00DF6DA6" w:rsidP="00DF6D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2C">
        <w:rPr>
          <w:rFonts w:ascii="Times New Roman" w:hAnsi="Times New Roman" w:cs="Times New Roman"/>
          <w:b/>
          <w:bCs/>
          <w:sz w:val="24"/>
          <w:szCs w:val="24"/>
        </w:rPr>
        <w:t>Jednostka odpowiedzialna:</w:t>
      </w:r>
    </w:p>
    <w:p w:rsidR="00B7455F" w:rsidRPr="007C652C" w:rsidRDefault="00B7455F" w:rsidP="00B7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2C">
        <w:rPr>
          <w:rFonts w:ascii="Times New Roman" w:hAnsi="Times New Roman" w:cs="Times New Roman"/>
          <w:sz w:val="24"/>
          <w:szCs w:val="24"/>
        </w:rPr>
        <w:t xml:space="preserve">Urząd Miejski w Nysie – </w:t>
      </w:r>
      <w:r w:rsidR="00806B1F">
        <w:rPr>
          <w:rFonts w:ascii="Times New Roman" w:hAnsi="Times New Roman" w:cs="Times New Roman"/>
          <w:sz w:val="24"/>
          <w:szCs w:val="24"/>
        </w:rPr>
        <w:t>Wydział Spraw Obywatelskich</w:t>
      </w:r>
      <w:r w:rsidR="00806B1F">
        <w:rPr>
          <w:rFonts w:ascii="Times New Roman" w:hAnsi="Times New Roman" w:cs="Times New Roman"/>
          <w:sz w:val="24"/>
          <w:szCs w:val="24"/>
        </w:rPr>
        <w:t xml:space="preserve"> </w:t>
      </w:r>
      <w:r w:rsidRPr="007C652C">
        <w:rPr>
          <w:rFonts w:ascii="Times New Roman" w:hAnsi="Times New Roman" w:cs="Times New Roman"/>
          <w:sz w:val="24"/>
          <w:szCs w:val="24"/>
        </w:rPr>
        <w:t>(I piętro, pok. 114, tel. 77 4080550 lub 564)</w:t>
      </w: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 lipca 2004r. o swobodzie działalności gospodarczej (Dz. U. z 201</w:t>
      </w:r>
      <w:r w:rsidR="002E3ED5"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6r. </w:t>
      </w:r>
      <w:r w:rsidR="002E3ED5"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1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E3ED5"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zmianami).</w:t>
      </w: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:rsidR="00DF6DA6" w:rsidRPr="007C652C" w:rsidRDefault="00E24780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wszelkich czynności w CEIDG jest wolne</w:t>
      </w:r>
      <w:r w:rsidR="00DF6DA6"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opłat.</w:t>
      </w: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C2662" w:rsidRPr="007C652C" w:rsidRDefault="00DF6DA6" w:rsidP="00AC2662">
      <w:pPr>
        <w:spacing w:after="0" w:line="240" w:lineRule="auto"/>
        <w:jc w:val="both"/>
        <w:rPr>
          <w:rStyle w:val="header-text"/>
          <w:color w:val="000000"/>
          <w:sz w:val="24"/>
          <w:szCs w:val="24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AC2662" w:rsidRPr="007C652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Wszelkie czynności związane z wpisem do Centralnej Ewidencji i Informacji </w:t>
        </w:r>
        <w:r w:rsidR="00AC2662" w:rsidRPr="007C652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br/>
          <w:t xml:space="preserve">o Działalności Gospodarczej (CEIDG) - prowadzonej przez Ministra Rozwoju </w:t>
        </w:r>
        <w:r w:rsidR="00AC2662" w:rsidRPr="007C652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br/>
          <w:t xml:space="preserve">są </w:t>
        </w:r>
        <w:r w:rsidR="00AC2662" w:rsidRPr="007C652C"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BEZPŁATNE</w:t>
        </w:r>
        <w:r w:rsidR="00AC2662" w:rsidRPr="007C652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</w:hyperlink>
      <w:r w:rsidR="00AC2662" w:rsidRPr="007C652C">
        <w:rPr>
          <w:rStyle w:val="header-text"/>
          <w:color w:val="000000"/>
          <w:sz w:val="24"/>
          <w:szCs w:val="24"/>
        </w:rPr>
        <w:t xml:space="preserve"> </w:t>
      </w:r>
    </w:p>
    <w:p w:rsidR="00AC2662" w:rsidRPr="007C652C" w:rsidRDefault="00AC2662" w:rsidP="00AC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przypadków oferowania wpisu do rejestru przedsiębiorców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opłatą należy podchodzić ze szczególną ostrożnością, ponieważ są to oferty komercyjne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mają związku z CEIDG.</w:t>
      </w: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662" w:rsidRPr="007C652C" w:rsidRDefault="00AC2662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915" w:rsidRPr="007C652C" w:rsidRDefault="005B4915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915" w:rsidRPr="007C652C" w:rsidRDefault="005B4915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 sprawy:</w:t>
      </w:r>
    </w:p>
    <w:p w:rsidR="00115740" w:rsidRPr="007C652C" w:rsidRDefault="00115740" w:rsidP="0011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Miejskim w Nysie pracownik wypełnia wniosek bezpośrednio w CEIDG przy Przedsiębiorcy (o ile platforma CEIDG jest dostępna), potwierdza tożsamość wnioskodawcy składającego wniosek, drukuje go i przedkłada Przedsiębiorcy do sprawdzenia i podpisu.</w:t>
      </w:r>
      <w:r w:rsidRPr="007C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Wydaje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wniosku. Wniosek jest podpisywany i przesyłany do CEIDG, US, ZUS/KRUS, GUS.</w:t>
      </w:r>
    </w:p>
    <w:p w:rsidR="00115740" w:rsidRPr="007C652C" w:rsidRDefault="00115740" w:rsidP="0011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Ministerstwa Rozwoju: </w:t>
      </w:r>
      <w:hyperlink r:id="rId10" w:history="1">
        <w:r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publikowane są </w:t>
      </w: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przedsiębiorcy – wpis –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 prowadzenie działalności gospodarczej.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Przedsiębiorca jest zobowiązany do jego aktualizowania i dbania, aby zawierał on dane zgodne z rzeczywistym stanem rzeczy. Wpis można w każdej chwili samodzielnie wydrukować.</w:t>
      </w:r>
    </w:p>
    <w:p w:rsidR="00115740" w:rsidRPr="007C652C" w:rsidRDefault="00115740" w:rsidP="0011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i REGON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weryfikowane i nadawane są automatycznie (w ciągu 7 dni od daty złożenia wniosku – dostępne w bazie przedsiębiorców na: </w:t>
      </w:r>
      <w:hyperlink r:id="rId11" w:history="1">
        <w:r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</w:p>
    <w:p w:rsidR="00115740" w:rsidRPr="007C652C" w:rsidRDefault="00115740" w:rsidP="0011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powinien dokonać zgłoszenia do </w:t>
      </w: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ZUS w ciągu 7 dni od daty rozpoczęcia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działalności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złożenia deklaracji do ubezpieczenia - więcej informacji na stronie ZUS i infolinii ZUS oraz do </w:t>
      </w: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Skarbowego w przypadku: REJESTRACJI VAT, KASY FISKALNEJ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złożenia </w:t>
      </w: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PIT-16 – przy wyborze karty podatkowej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więcej informacji na stronach Urzędu Skarbowego i infolinii US.</w:t>
      </w: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odwoławczy:</w:t>
      </w:r>
    </w:p>
    <w:p w:rsidR="00DF6DA6" w:rsidRPr="007C652C" w:rsidRDefault="002C4D3B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</w:t>
      </w: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wnioski i dokumenty do wglądu:</w:t>
      </w:r>
    </w:p>
    <w:p w:rsidR="00DF6DA6" w:rsidRPr="007C652C" w:rsidRDefault="00DF6DA6" w:rsidP="00DF6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ewidencji działalności gospodarczej - CEIDG-1 (wniosek główny),</w:t>
      </w:r>
    </w:p>
    <w:p w:rsidR="00DF6DA6" w:rsidRPr="007C652C" w:rsidRDefault="00DF6DA6" w:rsidP="00DF6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tożsamości (dowód osobisty, paszport),</w:t>
      </w:r>
    </w:p>
    <w:p w:rsidR="00D13962" w:rsidRPr="007C652C" w:rsidRDefault="00D13962" w:rsidP="00D139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rejestracji działalności gospodarczej dokonuje w imieniu Przedsiębiorcy pełnomocnik, do wniosku dołącza oryginał lub urzędowo poświadczony odpis pełnomocnictwa, zgodnie z art. 33 § 3 ustawy z dnia 14 czerwca 1960r. Kodeks postępowania administracyjnego (Dz. U. z 2016r. poz. 23 z późniejszymi zmianami). Na podstawie art.1 pkt 1 ust. 2 ustawy z dnia 16 listopada 2006r. o opłacie skarbowej (Dz. U. z 2016r. poz. 1827 z późniejszymi zmianami) przedłożenie pełnomocnictwa podlega opłacie skarbowej w kwocie 17zł. Pełnomocnictwo udzielone zstępnym, wstępnym członkom rodziny, małżonkom lub rodzeństwu jest zwolnienie z opłaty skarbowej. </w:t>
      </w:r>
    </w:p>
    <w:p w:rsidR="00D13962" w:rsidRPr="007C652C" w:rsidRDefault="00D13962" w:rsidP="00D139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również musi posiadać ważny dokument tożsamości, którego seria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numer widnieje w pełnomocnictwie.</w:t>
      </w:r>
    </w:p>
    <w:p w:rsidR="00D13962" w:rsidRPr="007C652C" w:rsidRDefault="00D13962" w:rsidP="00D139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962" w:rsidRPr="007C652C" w:rsidRDefault="00D13962" w:rsidP="00D139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CEIDG-1 o wpis do centralnej ewidencji działalności i informacji o działalności gospodarczej – jest wnioskiem głównym, służy do zarejestrowania działalności gospodarczej, zgłoszenia zmiany jak również zawieszenia, wznowienia i wykreślenia działalności.</w:t>
      </w:r>
    </w:p>
    <w:p w:rsidR="00D13962" w:rsidRPr="007C652C" w:rsidRDefault="00D13962" w:rsidP="00D1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CEIDG-1 można dołączyć załączniki tematyczne w przypadku:</w:t>
      </w: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większej ilości PKD 2007 - załącznik CEIDG-RD,</w:t>
      </w: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jedno dodatkowe miejsce wykonywania działalności gospodarczej - załącznik CEIDG-MW,</w:t>
      </w: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więcej niż jeden rachunek bankowy - załącznik CEIDG-RB, </w:t>
      </w: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jedna spółka cywilna - załącznik CEIDG-SC,</w:t>
      </w: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jeden pełnomocnik - załącznik CEIDG-PN.</w:t>
      </w: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962" w:rsidRPr="007C652C" w:rsidRDefault="00D13962" w:rsidP="00D13962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 xml:space="preserve">Wnioski można pobrać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 </w:t>
      </w:r>
      <w:hyperlink r:id="rId12" w:history="1">
        <w:r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 państw z poza UE, EFTA oraz stron umowy o Europejskim Obszarze Gospodarczym w momencie składania wniosku muszą przedłożyć jeden z niżej wymienionych dokumentów, (oryginał bądź urzędowo potwierdzoną kopie do wglądu), potwierdzających prawo do prowadzenia działalności gospodarczej w Polsce:</w:t>
      </w:r>
    </w:p>
    <w:p w:rsidR="00D13962" w:rsidRPr="007C652C" w:rsidRDefault="00D13962" w:rsidP="00D13962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pobytu stałego / osiedlenia się + Paszport (o ile posiada)</w:t>
      </w:r>
    </w:p>
    <w:p w:rsidR="00D13962" w:rsidRPr="007C652C" w:rsidRDefault="00D13962" w:rsidP="00D13962">
      <w:pPr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pobytu czasowego + Decyzja wydana na podstawie art. 186 ust. 1 pkt 3 i 4 dla rezydenta długoterminowego Unii Europejskiej wydanego przez inne państwo członkowskie oraz zamiaru wykonywania pracy lub działalności gospodarczej, podjęcia lub kontynuowania studiów na terytorium RP lub innych okoliczności)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+ Paszport (o ile posiada)</w:t>
      </w:r>
    </w:p>
    <w:p w:rsidR="00D13962" w:rsidRPr="007C652C" w:rsidRDefault="00D13962" w:rsidP="00D13962">
      <w:pPr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pobytu czasowego + Decyzja wydana na podstawie art. 144 (student pierwszego, drugiego, trzeciego stopnia lub jednolitych studiów magisterskich)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+ Paszport (o ile posiada)</w:t>
      </w:r>
    </w:p>
    <w:p w:rsidR="00D13962" w:rsidRPr="007C652C" w:rsidRDefault="00D13962" w:rsidP="00D13962">
      <w:pPr>
        <w:numPr>
          <w:ilvl w:val="1"/>
          <w:numId w:val="3"/>
        </w:numPr>
        <w:spacing w:before="100" w:beforeAutospacing="1" w:after="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pobytu czasowego + Decyzja wydana na podstawie art. 159 ust. 1,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wyłączeniem okoliczności, o których mowa w ust. 1 pkt 1 lit. a-d, art. 159 ust. 3 i 4 (połączenie z rodziną) + Decyzja pobytowa małżonka Wnioskodawcy oraz aktualny akt zawarcia małżeństwa + Paszport Wnioskodawcy (jeżeli posiada)</w:t>
      </w:r>
    </w:p>
    <w:p w:rsidR="00D13962" w:rsidRPr="007C652C" w:rsidRDefault="00D13962" w:rsidP="00D13962">
      <w:pPr>
        <w:numPr>
          <w:ilvl w:val="1"/>
          <w:numId w:val="3"/>
        </w:numPr>
        <w:spacing w:before="100" w:beforeAutospacing="1" w:after="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pobytu czasowego + Decyzja wydana na podstawie art. 158 ust. 1 pkt 1 (małżeństwo z obywatelem polskim) + aktualny akt zawarcia małżeństwa + Paszport (jeżeli posiada),</w:t>
      </w:r>
    </w:p>
    <w:p w:rsidR="00D13962" w:rsidRPr="007C652C" w:rsidRDefault="00D13962" w:rsidP="00D13962">
      <w:pPr>
        <w:numPr>
          <w:ilvl w:val="1"/>
          <w:numId w:val="3"/>
        </w:numPr>
        <w:spacing w:before="100" w:beforeAutospacing="1" w:after="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pobytu czasowego + Decyzja wydana na podstawie art. 142 (kontynuowanie prowadzonej już działalności gospodarczej na podstawie wpisu do CEIDG)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+ Paszport (jeżeli posiada),</w:t>
      </w:r>
    </w:p>
    <w:p w:rsidR="00D13962" w:rsidRPr="007C652C" w:rsidRDefault="00D13962" w:rsidP="00D13962">
      <w:pPr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stwierdzający ochronę uzupełniającą + Paszport (jeżeli posiada), </w:t>
      </w:r>
    </w:p>
    <w:p w:rsidR="00D13962" w:rsidRPr="007C652C" w:rsidRDefault="00D13962" w:rsidP="00D13962">
      <w:pPr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pobyt ze względów humanitarnych lub zgodę na pobyt tolerowany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posiadać dokument stwierdzający fakt, że Korzysta w Rzeczypospolitej Polskiej z ochrony czasowej + Paszport (jeżeli posiada), </w:t>
      </w:r>
    </w:p>
    <w:p w:rsidR="00D13962" w:rsidRPr="007C652C" w:rsidRDefault="00D13962" w:rsidP="00D13962">
      <w:pPr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stwierdzającym status uchodźcy,</w:t>
      </w:r>
    </w:p>
    <w:p w:rsidR="00D13962" w:rsidRPr="007C652C" w:rsidRDefault="00D13962" w:rsidP="00D13962">
      <w:pPr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ważną Kartę Polaka + Paszport.</w:t>
      </w:r>
    </w:p>
    <w:p w:rsidR="00D13962" w:rsidRPr="007C652C" w:rsidRDefault="00D13962" w:rsidP="00D13962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:rsidR="00D13962" w:rsidRPr="007C652C" w:rsidRDefault="00D13962" w:rsidP="00D1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na:</w:t>
      </w:r>
    </w:p>
    <w:p w:rsidR="00D13962" w:rsidRPr="007C652C" w:rsidRDefault="00357884" w:rsidP="00D139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D13962"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D13962" w:rsidRPr="007C652C" w:rsidRDefault="00357884" w:rsidP="00D139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D13962"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www.biznes.gov.pl</w:t>
        </w:r>
      </w:hyperlink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hAnsi="Times New Roman" w:cs="Times New Roman"/>
          <w:sz w:val="24"/>
          <w:szCs w:val="24"/>
        </w:rPr>
        <w:br/>
      </w:r>
    </w:p>
    <w:p w:rsidR="00B5491D" w:rsidRPr="007C652C" w:rsidRDefault="00B5491D">
      <w:pPr>
        <w:rPr>
          <w:sz w:val="24"/>
          <w:szCs w:val="24"/>
        </w:rPr>
      </w:pPr>
    </w:p>
    <w:sectPr w:rsidR="00B5491D" w:rsidRPr="007C652C" w:rsidSect="002E3ED5">
      <w:head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84" w:rsidRDefault="00357884" w:rsidP="00DF6DA6">
      <w:pPr>
        <w:spacing w:after="0" w:line="240" w:lineRule="auto"/>
      </w:pPr>
      <w:r>
        <w:separator/>
      </w:r>
    </w:p>
  </w:endnote>
  <w:endnote w:type="continuationSeparator" w:id="0">
    <w:p w:rsidR="00357884" w:rsidRDefault="00357884" w:rsidP="00DF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84" w:rsidRDefault="00357884" w:rsidP="00DF6DA6">
      <w:pPr>
        <w:spacing w:after="0" w:line="240" w:lineRule="auto"/>
      </w:pPr>
      <w:r>
        <w:separator/>
      </w:r>
    </w:p>
  </w:footnote>
  <w:footnote w:type="continuationSeparator" w:id="0">
    <w:p w:rsidR="00357884" w:rsidRDefault="00357884" w:rsidP="00DF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A6" w:rsidRPr="00DF6DA6" w:rsidRDefault="002A5B3C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[</w:t>
    </w:r>
    <w:r w:rsidR="00806B1F">
      <w:rPr>
        <w:rFonts w:ascii="Times New Roman" w:hAnsi="Times New Roman" w:cs="Times New Roman"/>
        <w:b/>
        <w:sz w:val="24"/>
        <w:szCs w:val="24"/>
      </w:rPr>
      <w:t>SO</w:t>
    </w:r>
    <w:r w:rsidR="00DF6DA6" w:rsidRPr="00DF6DA6">
      <w:rPr>
        <w:rFonts w:ascii="Times New Roman" w:hAnsi="Times New Roman" w:cs="Times New Roman"/>
        <w:b/>
        <w:sz w:val="24"/>
        <w:szCs w:val="24"/>
      </w:rPr>
      <w:t>/ED/1/B</w:t>
    </w:r>
    <w:r>
      <w:rPr>
        <w:rFonts w:ascii="Times New Roman" w:hAnsi="Times New Roman" w:cs="Times New Roman"/>
        <w:b/>
        <w:sz w:val="24"/>
        <w:szCs w:val="24"/>
      </w:rPr>
      <w:t>]</w:t>
    </w:r>
    <w:r w:rsidR="00DF6DA6" w:rsidRPr="00DF6DA6">
      <w:rPr>
        <w:rFonts w:ascii="Times New Roman" w:hAnsi="Times New Roman" w:cs="Times New Roman"/>
        <w:b/>
        <w:sz w:val="24"/>
        <w:szCs w:val="24"/>
      </w:rPr>
      <w:t xml:space="preserve"> Rejestracja działalności gospodarczej</w:t>
    </w:r>
    <w:r w:rsidR="00DF6DA6">
      <w:rPr>
        <w:rFonts w:ascii="Times New Roman" w:hAnsi="Times New Roman" w:cs="Times New Roman"/>
        <w:b/>
        <w:sz w:val="24"/>
        <w:szCs w:val="24"/>
      </w:rPr>
      <w:t xml:space="preserve"> – zmiana</w:t>
    </w:r>
    <w:r w:rsidR="002C4D3B">
      <w:rPr>
        <w:rFonts w:ascii="Times New Roman" w:hAnsi="Times New Roman" w:cs="Times New Roman"/>
        <w:b/>
        <w:sz w:val="24"/>
        <w:szCs w:val="24"/>
      </w:rPr>
      <w:t xml:space="preserve"> wpisu</w:t>
    </w:r>
  </w:p>
  <w:p w:rsidR="00DF6DA6" w:rsidRDefault="00DF6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0AF"/>
    <w:multiLevelType w:val="multilevel"/>
    <w:tmpl w:val="63F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24B10"/>
    <w:multiLevelType w:val="multilevel"/>
    <w:tmpl w:val="DB3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64B81"/>
    <w:multiLevelType w:val="multilevel"/>
    <w:tmpl w:val="8E82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65065"/>
    <w:multiLevelType w:val="multilevel"/>
    <w:tmpl w:val="DA7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DA6"/>
    <w:rsid w:val="00115740"/>
    <w:rsid w:val="002813FB"/>
    <w:rsid w:val="002A5B3C"/>
    <w:rsid w:val="002C4D3B"/>
    <w:rsid w:val="002E3ED5"/>
    <w:rsid w:val="002E4233"/>
    <w:rsid w:val="002E7100"/>
    <w:rsid w:val="002F1909"/>
    <w:rsid w:val="00357884"/>
    <w:rsid w:val="00423633"/>
    <w:rsid w:val="005176FF"/>
    <w:rsid w:val="005466AC"/>
    <w:rsid w:val="005B4915"/>
    <w:rsid w:val="006644A9"/>
    <w:rsid w:val="00680E10"/>
    <w:rsid w:val="007C652C"/>
    <w:rsid w:val="00806B1F"/>
    <w:rsid w:val="008B7B87"/>
    <w:rsid w:val="00AC2662"/>
    <w:rsid w:val="00B14EF6"/>
    <w:rsid w:val="00B5491D"/>
    <w:rsid w:val="00B7455F"/>
    <w:rsid w:val="00C03CDD"/>
    <w:rsid w:val="00C04795"/>
    <w:rsid w:val="00C51596"/>
    <w:rsid w:val="00C8067D"/>
    <w:rsid w:val="00CC1B8B"/>
    <w:rsid w:val="00D13962"/>
    <w:rsid w:val="00DD2259"/>
    <w:rsid w:val="00DF6DA6"/>
    <w:rsid w:val="00E24780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0D22"/>
  <w15:docId w15:val="{1536BEC3-5203-48D7-AFF4-E022B628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DA6"/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6D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D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A6"/>
  </w:style>
  <w:style w:type="paragraph" w:styleId="Stopka">
    <w:name w:val="footer"/>
    <w:basedOn w:val="Normalny"/>
    <w:link w:val="StopkaZnak"/>
    <w:uiPriority w:val="99"/>
    <w:unhideWhenUsed/>
    <w:rsid w:val="00DF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DA6"/>
  </w:style>
  <w:style w:type="paragraph" w:styleId="Tekstdymka">
    <w:name w:val="Balloon Text"/>
    <w:basedOn w:val="Normalny"/>
    <w:link w:val="TekstdymkaZnak"/>
    <w:uiPriority w:val="99"/>
    <w:semiHidden/>
    <w:unhideWhenUsed/>
    <w:rsid w:val="00DF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DA6"/>
    <w:rPr>
      <w:rFonts w:ascii="Tahoma" w:hAnsi="Tahoma" w:cs="Tahoma"/>
      <w:sz w:val="16"/>
      <w:szCs w:val="16"/>
    </w:rPr>
  </w:style>
  <w:style w:type="character" w:customStyle="1" w:styleId="header-text">
    <w:name w:val="header-text"/>
    <w:basedOn w:val="Domylnaczcionkaakapitu"/>
    <w:rsid w:val="00AC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/" TargetMode="External"/><Relationship Id="rId13" Type="http://schemas.openxmlformats.org/officeDocument/2006/relationships/hyperlink" Target="http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12" Type="http://schemas.openxmlformats.org/officeDocument/2006/relationships/hyperlink" Target="http://www.ceidg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idg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.CMS.ENGINE/?D;15bc8aee-0cbc-47a4-8a5b-f8bf81781457" TargetMode="External"/><Relationship Id="rId14" Type="http://schemas.openxmlformats.org/officeDocument/2006/relationships/hyperlink" Target="http://www.bizne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19</cp:revision>
  <cp:lastPrinted>2017-03-27T09:45:00Z</cp:lastPrinted>
  <dcterms:created xsi:type="dcterms:W3CDTF">2015-06-24T06:16:00Z</dcterms:created>
  <dcterms:modified xsi:type="dcterms:W3CDTF">2017-11-02T07:42:00Z</dcterms:modified>
</cp:coreProperties>
</file>